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1CE" w:rsidRDefault="005708A6">
      <w:r>
        <w:rPr>
          <w:noProof/>
          <w:lang w:eastAsia="it-IT"/>
        </w:rPr>
        <w:drawing>
          <wp:inline distT="0" distB="0" distL="0" distR="0">
            <wp:extent cx="6120130" cy="4463553"/>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6120130" cy="4463553"/>
                    </a:xfrm>
                    <a:prstGeom prst="rect">
                      <a:avLst/>
                    </a:prstGeom>
                    <a:noFill/>
                    <a:ln w="9525">
                      <a:noFill/>
                      <a:miter lim="800000"/>
                      <a:headEnd/>
                      <a:tailEnd/>
                    </a:ln>
                  </pic:spPr>
                </pic:pic>
              </a:graphicData>
            </a:graphic>
          </wp:inline>
        </w:drawing>
      </w:r>
    </w:p>
    <w:p w:rsidR="005708A6" w:rsidRDefault="005708A6">
      <w:r>
        <w:rPr>
          <w:noProof/>
          <w:lang w:eastAsia="it-IT"/>
        </w:rPr>
        <w:drawing>
          <wp:inline distT="0" distB="0" distL="0" distR="0">
            <wp:extent cx="6120130" cy="3590476"/>
            <wp:effectExtent l="1905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6120130" cy="3590476"/>
                    </a:xfrm>
                    <a:prstGeom prst="rect">
                      <a:avLst/>
                    </a:prstGeom>
                    <a:noFill/>
                    <a:ln w="9525">
                      <a:noFill/>
                      <a:miter lim="800000"/>
                      <a:headEnd/>
                      <a:tailEnd/>
                    </a:ln>
                  </pic:spPr>
                </pic:pic>
              </a:graphicData>
            </a:graphic>
          </wp:inline>
        </w:drawing>
      </w:r>
    </w:p>
    <w:p w:rsidR="005708A6" w:rsidRDefault="005708A6">
      <w:r>
        <w:br w:type="page"/>
      </w:r>
    </w:p>
    <w:p w:rsidR="007F4BC3" w:rsidRDefault="007F4BC3" w:rsidP="007F4BC3">
      <w:pPr>
        <w:spacing w:before="100" w:beforeAutospacing="1" w:after="100" w:afterAutospacing="1"/>
        <w:outlineLvl w:val="1"/>
        <w:rPr>
          <w:rFonts w:ascii="Times New Roman" w:eastAsia="Times New Roman" w:hAnsi="Times New Roman"/>
          <w:b/>
          <w:bCs/>
          <w:sz w:val="36"/>
          <w:szCs w:val="36"/>
        </w:rPr>
      </w:pPr>
      <w:r>
        <w:rPr>
          <w:rFonts w:ascii="Times New Roman" w:eastAsia="Times New Roman" w:hAnsi="Times New Roman"/>
          <w:b/>
          <w:bCs/>
          <w:sz w:val="36"/>
          <w:szCs w:val="36"/>
        </w:rPr>
        <w:lastRenderedPageBreak/>
        <w:t xml:space="preserve">Informativa sul trattamento dei dati personali </w:t>
      </w:r>
    </w:p>
    <w:p w:rsidR="007F4BC3" w:rsidRDefault="007F4BC3" w:rsidP="007F4BC3">
      <w:pPr>
        <w:rPr>
          <w:rFonts w:ascii="Times New Roman" w:eastAsia="Times New Roman" w:hAnsi="Times New Roman"/>
          <w:szCs w:val="24"/>
        </w:rPr>
      </w:pPr>
      <w:r>
        <w:rPr>
          <w:rFonts w:ascii="Times New Roman" w:eastAsia="Times New Roman" w:hAnsi="Times New Roman"/>
          <w:b/>
          <w:bCs/>
          <w:szCs w:val="24"/>
        </w:rPr>
        <w:t>Informativa sul trattamento dei dati personali</w:t>
      </w:r>
      <w:r>
        <w:rPr>
          <w:rFonts w:ascii="Times New Roman" w:eastAsia="Times New Roman" w:hAnsi="Times New Roman"/>
          <w:b/>
          <w:bCs/>
          <w:szCs w:val="24"/>
        </w:rPr>
        <w:br/>
        <w:t>(Art. 13 del Regolamento UE 679/2016)</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Cs/>
          <w:szCs w:val="24"/>
        </w:rPr>
        <w:t>Il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in qualità di Titolare del trattamento, ha redatto, in modo semplice e comprensibile, il presente documento, riguardante il trattamento dei tuoi dati personali, come e perché li raccogliamo ed in che modo li gestiamo.</w:t>
      </w:r>
      <w:r>
        <w:rPr>
          <w:rFonts w:ascii="Times New Roman" w:eastAsia="Times New Roman" w:hAnsi="Times New Roman"/>
          <w:szCs w:val="24"/>
        </w:rPr>
        <w:br/>
        <w:t>Ti ricordiamo che per trattamento di dati personali deve intendersi qualunque operazione o complesso di operazioni, effettuati con o senza l’ausilio di strumenti elettronici, concernenti la raccolta, la registrazione, l’organizzazione, la conservazione, la consultazione, l’elaborazione, la modificazione, la selezione, l’estrazione, il raffronto, l’utilizzo, l’interconnessione, il blocco, la comunicazione, la diffusione, la cancellazione e la distruzione dei dati, anche se non registrati in una banca dati.</w:t>
      </w:r>
      <w:r>
        <w:rPr>
          <w:rFonts w:ascii="Times New Roman" w:eastAsia="Times New Roman" w:hAnsi="Times New Roman"/>
          <w:szCs w:val="24"/>
        </w:rPr>
        <w:br/>
        <w:t xml:space="preserve">La presente informativa si applica quando visiti il nostro sito web o i nostri canali di social media; quando usi i nostri servizi e utilizzi i nostri moduli; quando richiedi la nostra assistenza oppure sei un fornitore, partner, consulente o qualsiasi altro soggetto che abbia rapporti con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w:t>
      </w:r>
      <w:r>
        <w:rPr>
          <w:rFonts w:ascii="Times New Roman" w:eastAsia="Times New Roman" w:hAnsi="Times New Roman"/>
          <w:b/>
          <w:bCs/>
          <w:szCs w:val="24"/>
        </w:rPr>
        <w:br/>
      </w:r>
      <w:r>
        <w:rPr>
          <w:rFonts w:ascii="Times New Roman" w:eastAsia="Times New Roman" w:hAnsi="Times New Roman"/>
          <w:szCs w:val="24"/>
        </w:rPr>
        <w:br/>
        <w:t xml:space="preserve">Le informazioni ed i dati da te forniti saranno trattati nel rispetto delle vigenti norme e Regolamenti in materia (incluso, a titolo esemplificativo ma non limitativo, il Regolamento Generale sulla Protezione dei Dati - Regolamento UE 2016/679 - </w:t>
      </w:r>
      <w:proofErr w:type="spellStart"/>
      <w:r>
        <w:rPr>
          <w:rFonts w:ascii="Times New Roman" w:eastAsia="Times New Roman" w:hAnsi="Times New Roman"/>
          <w:szCs w:val="24"/>
        </w:rPr>
        <w:t>General</w:t>
      </w:r>
      <w:proofErr w:type="spellEnd"/>
      <w:r>
        <w:rPr>
          <w:rFonts w:ascii="Times New Roman" w:eastAsia="Times New Roman" w:hAnsi="Times New Roman"/>
          <w:szCs w:val="24"/>
        </w:rPr>
        <w:t xml:space="preserve"> Data </w:t>
      </w:r>
      <w:proofErr w:type="spellStart"/>
      <w:r>
        <w:rPr>
          <w:rFonts w:ascii="Times New Roman" w:eastAsia="Times New Roman" w:hAnsi="Times New Roman"/>
          <w:szCs w:val="24"/>
        </w:rPr>
        <w:t>Protection</w:t>
      </w:r>
      <w:proofErr w:type="spellEnd"/>
      <w:r>
        <w:rPr>
          <w:rFonts w:ascii="Times New Roman" w:eastAsia="Times New Roman" w:hAnsi="Times New Roman"/>
          <w:szCs w:val="24"/>
        </w:rPr>
        <w:t xml:space="preserve"> </w:t>
      </w:r>
      <w:proofErr w:type="spellStart"/>
      <w:r>
        <w:rPr>
          <w:rFonts w:ascii="Times New Roman" w:eastAsia="Times New Roman" w:hAnsi="Times New Roman"/>
          <w:szCs w:val="24"/>
        </w:rPr>
        <w:t>Regulation</w:t>
      </w:r>
      <w:proofErr w:type="spellEnd"/>
      <w:r>
        <w:rPr>
          <w:rFonts w:ascii="Times New Roman" w:eastAsia="Times New Roman" w:hAnsi="Times New Roman"/>
          <w:szCs w:val="24"/>
        </w:rPr>
        <w:t xml:space="preserve"> o “GDPR”). Il trattamento dei dati effettuato dal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sarà improntato ai principi di correttezza, liceità, trasparenza, esattezza, integrità, riservatezza, limitazione delle finalità e della conservazione e minimizzazione dei dati.</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Titolare del trattamento dei dati</w:t>
      </w:r>
      <w:r>
        <w:rPr>
          <w:rFonts w:ascii="Times New Roman" w:eastAsia="Times New Roman" w:hAnsi="Times New Roman"/>
          <w:b/>
          <w:bCs/>
          <w:szCs w:val="24"/>
        </w:rPr>
        <w:br/>
      </w:r>
      <w:r>
        <w:rPr>
          <w:rFonts w:ascii="Times New Roman" w:eastAsia="Times New Roman" w:hAnsi="Times New Roman"/>
          <w:szCs w:val="24"/>
        </w:rPr>
        <w:t>Titolare del trattamento dei dati è</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 xml:space="preserve">con sede in </w:t>
      </w:r>
      <w:proofErr w:type="spellStart"/>
      <w:r>
        <w:rPr>
          <w:rFonts w:ascii="Times New Roman" w:eastAsia="Times New Roman" w:hAnsi="Times New Roman"/>
          <w:szCs w:val="24"/>
        </w:rPr>
        <w:t>Dolianova</w:t>
      </w:r>
      <w:proofErr w:type="spellEnd"/>
      <w:r>
        <w:rPr>
          <w:rFonts w:ascii="Times New Roman" w:eastAsia="Times New Roman" w:hAnsi="Times New Roman"/>
          <w:szCs w:val="24"/>
        </w:rPr>
        <w:t xml:space="preserve"> in Piazza Brigata Sassari al quale ci si potrà rivolgere per esercitare i diritti degli interessati. </w:t>
      </w:r>
      <w:r>
        <w:rPr>
          <w:rFonts w:ascii="Times New Roman" w:eastAsia="Times New Roman" w:hAnsi="Times New Roman"/>
          <w:szCs w:val="24"/>
        </w:rPr>
        <w:br/>
      </w:r>
      <w:proofErr w:type="spellStart"/>
      <w:r>
        <w:rPr>
          <w:rFonts w:ascii="Times New Roman" w:eastAsia="Times New Roman" w:hAnsi="Times New Roman"/>
          <w:szCs w:val="24"/>
        </w:rPr>
        <w:t>Email</w:t>
      </w:r>
      <w:proofErr w:type="spellEnd"/>
      <w:r>
        <w:rPr>
          <w:rFonts w:ascii="Times New Roman" w:eastAsia="Times New Roman" w:hAnsi="Times New Roman"/>
          <w:szCs w:val="24"/>
        </w:rPr>
        <w:t xml:space="preserve">: </w:t>
      </w:r>
      <w:hyperlink r:id="rId6" w:history="1">
        <w:r>
          <w:rPr>
            <w:rStyle w:val="Collegamentoipertestuale"/>
            <w:rFonts w:ascii="Times New Roman" w:eastAsia="Times New Roman" w:hAnsi="Times New Roman"/>
            <w:szCs w:val="24"/>
          </w:rPr>
          <w:t>comunedidolianova@legalmail.it</w:t>
        </w:r>
      </w:hyperlink>
      <w:r>
        <w:rPr>
          <w:rFonts w:ascii="Times New Roman" w:eastAsia="Times New Roman" w:hAnsi="Times New Roman"/>
          <w:szCs w:val="24"/>
        </w:rPr>
        <w:t xml:space="preserve"> </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 xml:space="preserve">Responsabile della protezione dei dati </w:t>
      </w:r>
      <w:r>
        <w:rPr>
          <w:rFonts w:ascii="Times New Roman" w:eastAsia="Times New Roman" w:hAnsi="Times New Roman"/>
          <w:szCs w:val="24"/>
        </w:rPr>
        <w:br/>
        <w:t xml:space="preserve">Il Responsabile per la protezione dei dati personali del Comune </w:t>
      </w:r>
      <w:proofErr w:type="spellStart"/>
      <w:r>
        <w:rPr>
          <w:rFonts w:ascii="Times New Roman" w:eastAsia="Times New Roman" w:hAnsi="Times New Roman"/>
          <w:szCs w:val="24"/>
        </w:rPr>
        <w:t>Dolianova</w:t>
      </w:r>
      <w:proofErr w:type="spellEnd"/>
      <w:r>
        <w:rPr>
          <w:rFonts w:ascii="Times New Roman" w:eastAsia="Times New Roman" w:hAnsi="Times New Roman"/>
          <w:szCs w:val="24"/>
        </w:rPr>
        <w:t xml:space="preserve"> è il Dott. </w:t>
      </w:r>
      <w:proofErr w:type="spellStart"/>
      <w:r>
        <w:rPr>
          <w:rFonts w:ascii="Times New Roman" w:eastAsia="Times New Roman" w:hAnsi="Times New Roman"/>
          <w:szCs w:val="24"/>
        </w:rPr>
        <w:t>Piras</w:t>
      </w:r>
      <w:proofErr w:type="spellEnd"/>
      <w:r>
        <w:rPr>
          <w:rFonts w:ascii="Times New Roman" w:eastAsia="Times New Roman" w:hAnsi="Times New Roman"/>
          <w:szCs w:val="24"/>
        </w:rPr>
        <w:t xml:space="preserve"> Roberto,</w:t>
      </w:r>
      <w:r>
        <w:rPr>
          <w:rFonts w:ascii="Times New Roman" w:eastAsia="Times New Roman" w:hAnsi="Times New Roman"/>
          <w:szCs w:val="24"/>
        </w:rPr>
        <w:br/>
      </w:r>
      <w:proofErr w:type="spellStart"/>
      <w:r>
        <w:rPr>
          <w:rFonts w:ascii="Times New Roman" w:eastAsia="Times New Roman" w:hAnsi="Times New Roman"/>
          <w:szCs w:val="24"/>
        </w:rPr>
        <w:t>Email</w:t>
      </w:r>
      <w:proofErr w:type="spellEnd"/>
      <w:r>
        <w:rPr>
          <w:rFonts w:ascii="Times New Roman" w:eastAsia="Times New Roman" w:hAnsi="Times New Roman"/>
          <w:szCs w:val="24"/>
        </w:rPr>
        <w:t xml:space="preserve">: </w:t>
      </w:r>
      <w:hyperlink r:id="rId7" w:history="1">
        <w:r>
          <w:rPr>
            <w:rStyle w:val="Collegamentoipertestuale"/>
            <w:rFonts w:ascii="Times New Roman" w:eastAsia="Times New Roman" w:hAnsi="Times New Roman"/>
            <w:szCs w:val="24"/>
          </w:rPr>
          <w:t>dpo@ichnelios.it</w:t>
        </w:r>
      </w:hyperlink>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Finalità del trattamento e base giuridica</w:t>
      </w:r>
      <w:r>
        <w:rPr>
          <w:rFonts w:ascii="Times New Roman" w:eastAsia="Times New Roman" w:hAnsi="Times New Roman"/>
          <w:szCs w:val="24"/>
        </w:rPr>
        <w:br/>
        <w:t>I dati di natura personale forniti, saranno trattati nel rispetto delle condizioni di liceità ex art. 6 Reg. UE 2016/679, per le seguenti finalità:</w:t>
      </w:r>
      <w:r>
        <w:rPr>
          <w:rFonts w:ascii="Times New Roman" w:eastAsia="Times New Roman" w:hAnsi="Times New Roman"/>
          <w:szCs w:val="24"/>
        </w:rPr>
        <w:br/>
      </w:r>
      <w:r>
        <w:rPr>
          <w:rFonts w:ascii="Times New Roman" w:eastAsia="Times New Roman" w:hAnsi="Times New Roman"/>
          <w:b/>
          <w:bCs/>
          <w:szCs w:val="24"/>
        </w:rPr>
        <w:t>Raccolta dati per erogazione di beni, servizi, benefici economici in capo all'Ente</w:t>
      </w:r>
      <w:r>
        <w:rPr>
          <w:rFonts w:ascii="Times New Roman" w:eastAsia="Times New Roman" w:hAnsi="Times New Roman"/>
          <w:szCs w:val="24"/>
        </w:rPr>
        <w:t>, nonché per l’adempimento di ogni altro obbligo derivante.</w:t>
      </w:r>
      <w:r>
        <w:rPr>
          <w:rFonts w:ascii="Times New Roman" w:eastAsia="Times New Roman" w:hAnsi="Times New Roman"/>
          <w:szCs w:val="24"/>
        </w:rPr>
        <w:br/>
        <w:t xml:space="preserve">Il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 xml:space="preserve">fonda il trattamento dei tuoi dati personali sulla seguente base giuridica del trattamento (ex art. 6 GDPR): </w:t>
      </w:r>
    </w:p>
    <w:p w:rsidR="007F4BC3" w:rsidRDefault="007F4BC3" w:rsidP="007F4BC3">
      <w:pPr>
        <w:rPr>
          <w:rFonts w:ascii="Times New Roman" w:eastAsia="Times New Roman" w:hAnsi="Times New Roman"/>
          <w:b/>
          <w:bCs/>
          <w:szCs w:val="24"/>
        </w:rPr>
      </w:pPr>
      <w:r>
        <w:rPr>
          <w:rFonts w:ascii="Times New Roman" w:eastAsia="Times New Roman" w:hAnsi="Times New Roman"/>
          <w:b/>
          <w:bCs/>
          <w:szCs w:val="24"/>
        </w:rPr>
        <w:t>Esecuzione di un compito di interesse pubblico o pubblici poteri del titolare da normativa nazionale.</w:t>
      </w:r>
      <w:r>
        <w:rPr>
          <w:rFonts w:ascii="Times New Roman" w:eastAsia="Times New Roman" w:hAnsi="Times New Roman"/>
          <w:szCs w:val="24"/>
        </w:rPr>
        <w:br/>
      </w:r>
      <w:r>
        <w:rPr>
          <w:rFonts w:ascii="Times New Roman" w:eastAsia="Times New Roman" w:hAnsi="Times New Roman"/>
          <w:szCs w:val="24"/>
        </w:rPr>
        <w:br/>
        <w:t xml:space="preserve">I dati personali raccolti saranno trattati, conservati ed archiviati da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 xml:space="preserve">per adempimenti operativi e/o di altra natura, connessi alla gestione dell’attività </w:t>
      </w:r>
      <w:r>
        <w:rPr>
          <w:rFonts w:ascii="Times New Roman" w:eastAsia="Times New Roman" w:hAnsi="Times New Roman"/>
          <w:b/>
          <w:bCs/>
          <w:szCs w:val="24"/>
        </w:rPr>
        <w:t>Raccolta dati per erogazione di beni, servizi, benefici economici in capo all'Ente</w:t>
      </w:r>
      <w:r>
        <w:rPr>
          <w:rFonts w:ascii="Times New Roman" w:eastAsia="Times New Roman" w:hAnsi="Times New Roman"/>
          <w:szCs w:val="24"/>
        </w:rPr>
        <w:t xml:space="preserve"> e per adempimenti legati ad obblighi di legge. L’origine del trattamento può risiedere in una norma di legge, nell’adempimento di un contratto, nella soddisfazione di una richiesta dell’interessato.</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lastRenderedPageBreak/>
        <w:t xml:space="preserve">Tipo di dati personali che trattiamo, periodo di conservazione dei dati personali </w:t>
      </w:r>
      <w:r>
        <w:rPr>
          <w:rFonts w:ascii="Times New Roman" w:eastAsia="Times New Roman" w:hAnsi="Times New Roman"/>
          <w:szCs w:val="24"/>
        </w:rPr>
        <w:br/>
        <w:t>Il trattamento sarà svolto attraverso</w:t>
      </w:r>
      <w:r>
        <w:rPr>
          <w:rFonts w:ascii="Times New Roman" w:eastAsia="Times New Roman" w:hAnsi="Times New Roman"/>
          <w:b/>
          <w:bCs/>
          <w:szCs w:val="24"/>
        </w:rPr>
        <w:t xml:space="preserve"> Utilizzo di servizi ICT, Utilizzo di strumenti di Office </w:t>
      </w:r>
      <w:proofErr w:type="spellStart"/>
      <w:r>
        <w:rPr>
          <w:rFonts w:ascii="Times New Roman" w:eastAsia="Times New Roman" w:hAnsi="Times New Roman"/>
          <w:b/>
          <w:bCs/>
          <w:szCs w:val="24"/>
        </w:rPr>
        <w:t>Automation</w:t>
      </w:r>
      <w:proofErr w:type="spellEnd"/>
      <w:r>
        <w:rPr>
          <w:rFonts w:ascii="Times New Roman" w:eastAsia="Times New Roman" w:hAnsi="Times New Roman"/>
          <w:b/>
          <w:bCs/>
          <w:szCs w:val="24"/>
        </w:rPr>
        <w:t>, Gestione Manuale</w:t>
      </w:r>
      <w:r>
        <w:rPr>
          <w:rFonts w:ascii="Times New Roman" w:eastAsia="Times New Roman" w:hAnsi="Times New Roman"/>
          <w:szCs w:val="24"/>
        </w:rPr>
        <w:t>, con modalità e strumenti volti a garantire la massima sicurezza e riservatezza, ad opera di soggetti di ciò appositamente designati.</w:t>
      </w:r>
      <w:r>
        <w:rPr>
          <w:rFonts w:ascii="Times New Roman" w:eastAsia="Times New Roman" w:hAnsi="Times New Roman"/>
          <w:szCs w:val="24"/>
        </w:rPr>
        <w:br/>
        <w:t>Nel pieno rispetto dell’art. 5 del GDPR 2016/679, i Vostri dati personali saranno altresì adeguati, pertinenti e limitati a quanto necessario rispetto alle finalità per le quali sono raccolti e trattati/conservati per il periodo di tempo strettamente necessario per il conseguimento delle finalità espresse.</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Dati degli interessati</w:t>
      </w:r>
      <w:r>
        <w:rPr>
          <w:rFonts w:ascii="Times New Roman" w:eastAsia="Times New Roman" w:hAnsi="Times New Roman"/>
          <w:szCs w:val="24"/>
        </w:rPr>
        <w:br/>
        <w:t xml:space="preserve">Al fine di poter consentire l’erogazione dei servizi previsti, ed ottemperare gli obblighi previsti dalle normative vigenti, Comune </w:t>
      </w:r>
      <w:proofErr w:type="spellStart"/>
      <w:r>
        <w:rPr>
          <w:rFonts w:ascii="Times New Roman" w:eastAsia="Times New Roman" w:hAnsi="Times New Roman"/>
          <w:szCs w:val="24"/>
        </w:rPr>
        <w:t>Dolianova</w:t>
      </w:r>
      <w:proofErr w:type="spellEnd"/>
      <w:r>
        <w:rPr>
          <w:rFonts w:ascii="Times New Roman" w:eastAsia="Times New Roman" w:hAnsi="Times New Roman"/>
          <w:szCs w:val="24"/>
        </w:rPr>
        <w:t xml:space="preserve"> raccoglierà i seguenti dati relativi agli interessati: Dati anagrafici ed altri dati necessari all’espletamento del servizio. Tali dati verranno conservati per le finalità di erogazione dei servizi, per la durata di 10 anni a decorrere dalla cessazione del rapporto. Per scopi di natura fiscale e per gli altri obblighi previsti dalla legge, gli stessi dati verranno conservati per 10 anni, salvo che la legge non permetta od obblighi ad un periodo di conservazione più lungo, anche in ragione del maturare della prescrizione di eventuali diritti vantati da terzi.</w:t>
      </w:r>
      <w:r>
        <w:rPr>
          <w:rFonts w:ascii="Times New Roman" w:eastAsia="Times New Roman" w:hAnsi="Times New Roman"/>
          <w:szCs w:val="24"/>
        </w:rPr>
        <w:br/>
        <w:t>I dati personali sono trattati senza il consenso espresso (art. 24 lett. a), b), c) Codice Privacy e art. 6 lett. b), e) GDPR), per le seguenti Finalità di Servizio: a) Esecuzione di un compito di interesse pubblico o pubblici poteri del titolare derivante da normativa nazionale.</w:t>
      </w:r>
      <w:r>
        <w:rPr>
          <w:rFonts w:ascii="Times New Roman" w:eastAsia="Times New Roman" w:hAnsi="Times New Roman"/>
          <w:szCs w:val="24"/>
        </w:rPr>
        <w:br/>
        <w:t xml:space="preserve">b) il perseguimento di un legittimo interesse del Titolare, in particolare: </w:t>
      </w:r>
      <w:r>
        <w:rPr>
          <w:rFonts w:ascii="Times New Roman" w:eastAsia="Times New Roman" w:hAnsi="Times New Roman"/>
          <w:szCs w:val="24"/>
        </w:rPr>
        <w:br/>
        <w:t>- esercitare i diritti del Titolare, ad esempio il diritto di difesa in giudizio;</w:t>
      </w:r>
      <w:r>
        <w:rPr>
          <w:rFonts w:ascii="Times New Roman" w:eastAsia="Times New Roman" w:hAnsi="Times New Roman"/>
          <w:szCs w:val="24"/>
        </w:rPr>
        <w:br/>
        <w:t>- inviare comunicazioni relative all’espletamento della procedura in essere.</w:t>
      </w:r>
      <w:r>
        <w:rPr>
          <w:rFonts w:ascii="Times New Roman" w:eastAsia="Times New Roman" w:hAnsi="Times New Roman"/>
          <w:szCs w:val="24"/>
        </w:rPr>
        <w:br/>
        <w:t>In caso di modifica o ampliamento della finalità del trattamento, l’informativa sarà aggiornata e sarà comunicata all’interessato.</w:t>
      </w:r>
      <w:r>
        <w:rPr>
          <w:rFonts w:ascii="Times New Roman" w:eastAsia="Times New Roman" w:hAnsi="Times New Roman"/>
          <w:szCs w:val="24"/>
        </w:rPr>
        <w:br/>
        <w:t>Un trattamento di dati che si protragga oltre la scadenza temporale connessa, deve quanto meno essere preceduto da una nuova informativa ed essere sottoposto, ove richiesto, al consenso dell’interessato.</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Obbligo di conferimento dei dati</w:t>
      </w:r>
      <w:r>
        <w:rPr>
          <w:rFonts w:ascii="Times New Roman" w:eastAsia="Times New Roman" w:hAnsi="Times New Roman"/>
          <w:b/>
          <w:bCs/>
          <w:szCs w:val="24"/>
        </w:rPr>
        <w:br/>
      </w:r>
      <w:r>
        <w:rPr>
          <w:rFonts w:ascii="Times New Roman" w:eastAsia="Times New Roman" w:hAnsi="Times New Roman"/>
          <w:szCs w:val="24"/>
        </w:rPr>
        <w:t>Qualora il conferimento al trattamento dei dati personali non costituisca obbligo di legge o contrattuale, il mancato conferimento potrebbe comportare difficoltà, per la competente Struttura, di erogare la prestazione richiesta.</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 xml:space="preserve">Destinatari del trattamento </w:t>
      </w:r>
      <w:r>
        <w:rPr>
          <w:rFonts w:ascii="Times New Roman" w:eastAsia="Times New Roman" w:hAnsi="Times New Roman"/>
          <w:b/>
          <w:bCs/>
          <w:szCs w:val="24"/>
        </w:rPr>
        <w:br/>
      </w:r>
      <w:r>
        <w:rPr>
          <w:rFonts w:ascii="Times New Roman" w:eastAsia="Times New Roman" w:hAnsi="Times New Roman"/>
          <w:szCs w:val="24"/>
        </w:rPr>
        <w:t>I dati di natura personale forniti non saranno comunicati a destinatari esterni 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br/>
      </w:r>
      <w:r>
        <w:rPr>
          <w:rFonts w:ascii="Times New Roman" w:eastAsia="Times New Roman" w:hAnsi="Times New Roman"/>
          <w:szCs w:val="24"/>
        </w:rPr>
        <w:t>se non nei casi nei quali sarà necessario fornirli a:</w:t>
      </w:r>
      <w:r>
        <w:rPr>
          <w:rFonts w:ascii="Times New Roman" w:eastAsia="Times New Roman" w:hAnsi="Times New Roman"/>
          <w:szCs w:val="24"/>
        </w:rPr>
        <w:br/>
        <w:t>- persone, società, studi professionali che erogano servizi di consulenza contabile, amministrativa, tributaria o legale 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w:t>
      </w:r>
      <w:r>
        <w:rPr>
          <w:rFonts w:ascii="Times New Roman" w:eastAsia="Times New Roman" w:hAnsi="Times New Roman"/>
          <w:b/>
          <w:bCs/>
          <w:szCs w:val="24"/>
        </w:rPr>
        <w:br/>
      </w:r>
      <w:r>
        <w:rPr>
          <w:rFonts w:ascii="Times New Roman" w:eastAsia="Times New Roman" w:hAnsi="Times New Roman"/>
          <w:szCs w:val="24"/>
        </w:rPr>
        <w:t>- soggetti con i quali il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interagisce per l’erogazione dei servizi;</w:t>
      </w:r>
      <w:r>
        <w:rPr>
          <w:rFonts w:ascii="Times New Roman" w:eastAsia="Times New Roman" w:hAnsi="Times New Roman"/>
          <w:szCs w:val="24"/>
        </w:rPr>
        <w:br/>
        <w:t>- soggetti che forniscono i servizi connessi alla riscossione dei pagamenti (ad esempio bonifico bancario, carta di credito);</w:t>
      </w:r>
      <w:r>
        <w:rPr>
          <w:rFonts w:ascii="Times New Roman" w:eastAsia="Times New Roman" w:hAnsi="Times New Roman"/>
          <w:szCs w:val="24"/>
        </w:rPr>
        <w:br/>
        <w:t>- eventuali soggetti che svolgono attività di manutenzione degli apparati di rete e delle reti di comunicazione;</w:t>
      </w:r>
      <w:r>
        <w:rPr>
          <w:rFonts w:ascii="Times New Roman" w:eastAsia="Times New Roman" w:hAnsi="Times New Roman"/>
          <w:szCs w:val="24"/>
        </w:rPr>
        <w:br/>
        <w:t>- altri enti, consulenti o autorità cui, per motivi o obblighi di legge, sia necessario comunicare i suoi dati personali;</w:t>
      </w:r>
      <w:r>
        <w:rPr>
          <w:rFonts w:ascii="Times New Roman" w:eastAsia="Times New Roman" w:hAnsi="Times New Roman"/>
          <w:szCs w:val="24"/>
        </w:rPr>
        <w:br/>
        <w:t>- persone autorizzate dal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a svolgere attività necessarie all’erogazione dei servizi (con obbligo legale di riservatezza).</w:t>
      </w:r>
      <w:r>
        <w:rPr>
          <w:rFonts w:ascii="Times New Roman" w:eastAsia="Times New Roman" w:hAnsi="Times New Roman"/>
          <w:szCs w:val="24"/>
        </w:rPr>
        <w:br/>
      </w:r>
      <w:r>
        <w:rPr>
          <w:rFonts w:ascii="Times New Roman" w:eastAsia="Times New Roman" w:hAnsi="Times New Roman"/>
          <w:szCs w:val="24"/>
        </w:rPr>
        <w:br/>
      </w:r>
    </w:p>
    <w:p w:rsidR="007F4BC3" w:rsidRDefault="007F4BC3" w:rsidP="007F4BC3">
      <w:pPr>
        <w:rPr>
          <w:rFonts w:ascii="Times New Roman" w:eastAsia="Times New Roman" w:hAnsi="Times New Roman"/>
          <w:szCs w:val="24"/>
        </w:rPr>
      </w:pPr>
      <w:r>
        <w:rPr>
          <w:rFonts w:ascii="Times New Roman" w:eastAsia="Times New Roman" w:hAnsi="Times New Roman"/>
          <w:szCs w:val="24"/>
        </w:rPr>
        <w:lastRenderedPageBreak/>
        <w:t xml:space="preserve">I dati di natura personale forniti saranno comunicati a destinatari, che tratteranno i dati in qualità di responsabili. </w:t>
      </w:r>
      <w:r>
        <w:rPr>
          <w:rFonts w:ascii="Times New Roman" w:eastAsia="Times New Roman" w:hAnsi="Times New Roman"/>
          <w:szCs w:val="24"/>
        </w:rPr>
        <w:br/>
        <w:t xml:space="preserve">I soggetti appartenenti alle categorie suddette svolgono la funzione di Responsabile del trattamento dei dati (art. 28 del Reg. UE 2016/679), e/o in qualità di persone fisiche che agiscono sotto l’autorità del Titolare e del Responsabile (art. 29 del Reg. UE 2016/679), per le finalità sopra elencate. </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 xml:space="preserve">Trasferimento di dati personali verso paesi terzi o organizzazioni internazionali </w:t>
      </w:r>
      <w:r>
        <w:rPr>
          <w:rFonts w:ascii="Times New Roman" w:eastAsia="Times New Roman" w:hAnsi="Times New Roman"/>
          <w:szCs w:val="24"/>
        </w:rPr>
        <w:br/>
        <w:t>La presente raccolta di dati non prevede il trasferimento di questi all’estero.</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Diritti degli interessati</w:t>
      </w:r>
      <w:r>
        <w:rPr>
          <w:rFonts w:ascii="Times New Roman" w:eastAsia="Times New Roman" w:hAnsi="Times New Roman"/>
          <w:szCs w:val="24"/>
        </w:rPr>
        <w:br/>
        <w:t xml:space="preserve">L’interessato ha diritto di chiedere al titolare del trattamento dei dati: </w:t>
      </w:r>
      <w:r>
        <w:rPr>
          <w:rFonts w:ascii="Times New Roman" w:eastAsia="Times New Roman" w:hAnsi="Times New Roman"/>
          <w:szCs w:val="24"/>
        </w:rPr>
        <w:br/>
        <w:t>a) Diritto di reclamo (Art. 77 GDPR)</w:t>
      </w:r>
      <w:r>
        <w:rPr>
          <w:rFonts w:ascii="Times New Roman" w:eastAsia="Times New Roman" w:hAnsi="Times New Roman"/>
          <w:szCs w:val="24"/>
        </w:rPr>
        <w:br/>
        <w:t>b) Diritto di rettifica (Art. 16 GDPR)</w:t>
      </w:r>
      <w:r>
        <w:rPr>
          <w:rFonts w:ascii="Times New Roman" w:eastAsia="Times New Roman" w:hAnsi="Times New Roman"/>
          <w:szCs w:val="24"/>
        </w:rPr>
        <w:br/>
        <w:t>c) Diritto alla cancellazione (Art. 17 GDPR)</w:t>
      </w:r>
      <w:r>
        <w:rPr>
          <w:rFonts w:ascii="Times New Roman" w:eastAsia="Times New Roman" w:hAnsi="Times New Roman"/>
          <w:szCs w:val="24"/>
        </w:rPr>
        <w:br/>
        <w:t>d) Diritto di limitazione del trattamento (Art. 18 GDPR)</w:t>
      </w:r>
      <w:r>
        <w:rPr>
          <w:rFonts w:ascii="Times New Roman" w:eastAsia="Times New Roman" w:hAnsi="Times New Roman"/>
          <w:szCs w:val="24"/>
        </w:rPr>
        <w:br/>
        <w:t>e) Diritto di ottenere la notifica dal titolare del trattamento nei casi di rettifica o cancellazione dei dati personali o di cancellazione degli stessi (Art. 19 GDPR)</w:t>
      </w:r>
      <w:r>
        <w:rPr>
          <w:rFonts w:ascii="Times New Roman" w:eastAsia="Times New Roman" w:hAnsi="Times New Roman"/>
          <w:szCs w:val="24"/>
        </w:rPr>
        <w:br/>
        <w:t>f) Diritto alla portabilità (Art. 20 GDPR)</w:t>
      </w:r>
      <w:r>
        <w:rPr>
          <w:rFonts w:ascii="Times New Roman" w:eastAsia="Times New Roman" w:hAnsi="Times New Roman"/>
          <w:szCs w:val="24"/>
        </w:rPr>
        <w:br/>
        <w:t>g) Diritto di opposizione (Art. 21 GDPR)</w:t>
      </w:r>
      <w:r>
        <w:rPr>
          <w:rFonts w:ascii="Times New Roman" w:eastAsia="Times New Roman" w:hAnsi="Times New Roman"/>
          <w:szCs w:val="24"/>
        </w:rPr>
        <w:br/>
        <w:t>h) Diritto di rifiutare il processo automatizzato (Art. 22 GDPR)</w:t>
      </w:r>
      <w:r>
        <w:rPr>
          <w:rFonts w:ascii="Times New Roman" w:eastAsia="Times New Roman" w:hAnsi="Times New Roman"/>
          <w:szCs w:val="24"/>
        </w:rPr>
        <w:br/>
        <w:t>Il titolare del trattamento è obbligato a rispondere, senza ingiustificato motivo.</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CANCELLAZIONE DEI DATI</w:t>
      </w:r>
      <w:r>
        <w:rPr>
          <w:rFonts w:ascii="Times New Roman" w:eastAsia="Times New Roman" w:hAnsi="Times New Roman"/>
          <w:szCs w:val="24"/>
        </w:rPr>
        <w:br/>
        <w:t xml:space="preserve">Il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szCs w:val="24"/>
        </w:rPr>
        <w:t xml:space="preserve">, in osservanza al corrispondente diritto di accesso all’interessato, ha predisposto procedure per le quali puoi richiedere la cancellazione senza ingiustificato ritardo dei tuoi dati personali o la limitazione del trattamento dei dati personali che ti riguardano per i seguenti motivi: </w:t>
      </w:r>
    </w:p>
    <w:p w:rsidR="007F4BC3" w:rsidRDefault="007F4BC3" w:rsidP="007F4BC3">
      <w:pPr>
        <w:rPr>
          <w:rFonts w:ascii="Times New Roman" w:eastAsia="Times New Roman" w:hAnsi="Times New Roman"/>
          <w:szCs w:val="24"/>
        </w:rPr>
      </w:pPr>
      <w:r>
        <w:rPr>
          <w:rFonts w:ascii="Times New Roman" w:eastAsia="Times New Roman" w:hAnsi="Times New Roman"/>
          <w:szCs w:val="24"/>
        </w:rPr>
        <w:t>Perché i dati non sono più necessari per le finalità per le quali erano stati raccolti</w:t>
      </w:r>
      <w:r>
        <w:rPr>
          <w:rFonts w:ascii="Times New Roman" w:eastAsia="Times New Roman" w:hAnsi="Times New Roman"/>
          <w:szCs w:val="24"/>
        </w:rPr>
        <w:br/>
        <w:t>Perché hai revocato il consenso</w:t>
      </w:r>
      <w:r>
        <w:rPr>
          <w:rFonts w:ascii="Times New Roman" w:eastAsia="Times New Roman" w:hAnsi="Times New Roman"/>
          <w:szCs w:val="24"/>
        </w:rPr>
        <w:br/>
        <w:t>Perché ti opponi al trattamento</w:t>
      </w:r>
      <w:r>
        <w:rPr>
          <w:rFonts w:ascii="Times New Roman" w:eastAsia="Times New Roman" w:hAnsi="Times New Roman"/>
          <w:szCs w:val="24"/>
        </w:rPr>
        <w:br/>
        <w:t>Perché i dati sono trattati in maniera illecita.</w:t>
      </w:r>
      <w:r>
        <w:rPr>
          <w:rFonts w:ascii="Times New Roman" w:eastAsia="Times New Roman" w:hAnsi="Times New Roman"/>
          <w:szCs w:val="24"/>
        </w:rPr>
        <w:br/>
        <w:t>Puoi esercitare i suddetti diritti scrivendoci all’</w:t>
      </w:r>
      <w:proofErr w:type="spellStart"/>
      <w:r>
        <w:rPr>
          <w:rFonts w:ascii="Times New Roman" w:eastAsia="Times New Roman" w:hAnsi="Times New Roman"/>
          <w:szCs w:val="24"/>
        </w:rPr>
        <w:t>email</w:t>
      </w:r>
      <w:proofErr w:type="spellEnd"/>
      <w:r>
        <w:rPr>
          <w:rFonts w:ascii="Times New Roman" w:eastAsia="Times New Roman" w:hAnsi="Times New Roman"/>
          <w:szCs w:val="24"/>
        </w:rPr>
        <w:t> </w:t>
      </w:r>
      <w:hyperlink r:id="rId8" w:history="1">
        <w:r>
          <w:rPr>
            <w:rStyle w:val="Collegamentoipertestuale"/>
            <w:rFonts w:ascii="Times New Roman" w:eastAsia="Times New Roman" w:hAnsi="Times New Roman"/>
            <w:szCs w:val="24"/>
          </w:rPr>
          <w:t>comunedidolianova@legalmail.it</w:t>
        </w:r>
      </w:hyperlink>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MODIFICHE ALL’INFORMATIVA SULLA PRIVACY</w:t>
      </w:r>
      <w:r>
        <w:rPr>
          <w:rFonts w:ascii="Times New Roman" w:eastAsia="Times New Roman" w:hAnsi="Times New Roman"/>
          <w:szCs w:val="24"/>
        </w:rPr>
        <w:br/>
        <w:t xml:space="preserve">La presente informativa sulla privacy è in vigore dal 25-06-2019 e il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br/>
      </w:r>
      <w:r>
        <w:rPr>
          <w:rFonts w:ascii="Times New Roman" w:eastAsia="Times New Roman" w:hAnsi="Times New Roman"/>
          <w:szCs w:val="24"/>
        </w:rPr>
        <w:t>potrà modificarne o aggiornarne il contenuto. Verrai informato di tali circostanze e le modifiche saranno effettive non appena pubblicate sul nostro sito istituzionale.</w:t>
      </w:r>
      <w:r>
        <w:rPr>
          <w:rFonts w:ascii="Times New Roman" w:eastAsia="Times New Roman" w:hAnsi="Times New Roman"/>
          <w:szCs w:val="24"/>
        </w:rPr>
        <w:br/>
        <w:t>A tal fine, ti invitiamo a visitare la sezione relativa alla Privacy per verificarne la versione aggiornata.</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Processo decisionale automatizzato</w:t>
      </w:r>
      <w:r>
        <w:rPr>
          <w:rFonts w:ascii="Times New Roman" w:eastAsia="Times New Roman" w:hAnsi="Times New Roman"/>
          <w:szCs w:val="24"/>
        </w:rPr>
        <w:br/>
        <w:t>La presente raccolta di dati non prevede un processo decisionale automatizzato.</w:t>
      </w:r>
    </w:p>
    <w:p w:rsidR="007F4BC3" w:rsidRDefault="007F4BC3" w:rsidP="007F4BC3">
      <w:pPr>
        <w:spacing w:before="100" w:beforeAutospacing="1" w:after="100" w:afterAutospacing="1" w:line="240" w:lineRule="auto"/>
        <w:outlineLvl w:val="1"/>
      </w:pPr>
    </w:p>
    <w:p w:rsidR="005708A6" w:rsidRDefault="005708A6" w:rsidP="007F4BC3">
      <w:pPr>
        <w:spacing w:before="100" w:beforeAutospacing="1" w:after="100" w:afterAutospacing="1" w:line="240" w:lineRule="auto"/>
        <w:outlineLvl w:val="1"/>
      </w:pPr>
    </w:p>
    <w:sectPr w:rsidR="005708A6" w:rsidSect="001041C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708A6"/>
    <w:rsid w:val="001041CE"/>
    <w:rsid w:val="005708A6"/>
    <w:rsid w:val="007F4BC3"/>
    <w:rsid w:val="00CD1E7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41C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708A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08A6"/>
    <w:rPr>
      <w:rFonts w:ascii="Tahoma" w:hAnsi="Tahoma" w:cs="Tahoma"/>
      <w:sz w:val="16"/>
      <w:szCs w:val="16"/>
    </w:rPr>
  </w:style>
  <w:style w:type="character" w:styleId="Collegamentoipertestuale">
    <w:name w:val="Hyperlink"/>
    <w:basedOn w:val="Carpredefinitoparagrafo"/>
    <w:uiPriority w:val="99"/>
    <w:semiHidden/>
    <w:unhideWhenUsed/>
    <w:rsid w:val="007F4BC3"/>
    <w:rPr>
      <w:color w:val="0000FF"/>
      <w:u w:val="single"/>
    </w:rPr>
  </w:style>
</w:styles>
</file>

<file path=word/webSettings.xml><?xml version="1.0" encoding="utf-8"?>
<w:webSettings xmlns:r="http://schemas.openxmlformats.org/officeDocument/2006/relationships" xmlns:w="http://schemas.openxmlformats.org/wordprocessingml/2006/main">
  <w:divs>
    <w:div w:id="50289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unedidolianova@legalmail.it" TargetMode="External"/><Relationship Id="rId3" Type="http://schemas.openxmlformats.org/officeDocument/2006/relationships/webSettings" Target="webSettings.xml"/><Relationship Id="rId7" Type="http://schemas.openxmlformats.org/officeDocument/2006/relationships/hyperlink" Target="mailto:dpo@ichnelios.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unedidolianova@legalmail.it"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1363</Words>
  <Characters>7770</Characters>
  <Application>Microsoft Office Word</Application>
  <DocSecurity>0</DocSecurity>
  <Lines>64</Lines>
  <Paragraphs>18</Paragraphs>
  <ScaleCrop>false</ScaleCrop>
  <Company/>
  <LinksUpToDate>false</LinksUpToDate>
  <CharactersWithSpaces>9115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m.piano</dc:creator>
  <cp:lastModifiedBy>Marianna Piano</cp:lastModifiedBy>
  <cp:revision>2</cp:revision>
  <dcterms:created xsi:type="dcterms:W3CDTF">2019-07-22T09:19:00Z</dcterms:created>
  <dcterms:modified xsi:type="dcterms:W3CDTF">2019-10-14T09:48:00Z</dcterms:modified>
</cp:coreProperties>
</file>